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10" w:rsidRPr="00D05A89" w:rsidRDefault="00427010" w:rsidP="00D05A89">
      <w:pPr>
        <w:pStyle w:val="Title"/>
      </w:pPr>
      <w:bookmarkStart w:id="0" w:name="_GoBack"/>
      <w:bookmarkEnd w:id="0"/>
      <w:r w:rsidRPr="00FF5C3C">
        <w:t>Tower Challenge</w:t>
      </w:r>
      <w:r w:rsidR="00D05A89">
        <w:tab/>
      </w:r>
      <w:r w:rsidR="00D05A89">
        <w:tab/>
      </w:r>
      <w:r w:rsidR="00D05A89">
        <w:tab/>
        <w:t>1 hour</w:t>
      </w:r>
      <w:r w:rsidR="00D05A89">
        <w:tab/>
      </w:r>
      <w:r w:rsidR="00E56425">
        <w:t>5</w:t>
      </w:r>
      <w:r w:rsidR="00FF5C3C">
        <w:t>+</w:t>
      </w:r>
    </w:p>
    <w:p w:rsidR="00FA534B" w:rsidRDefault="0070676E" w:rsidP="00D05A89">
      <w:pPr>
        <w:pStyle w:val="Heading1"/>
      </w:pPr>
      <w:r>
        <w:t>Australian Curriculum</w:t>
      </w:r>
      <w:r w:rsidR="00FA534B">
        <w:t xml:space="preserve"> Links</w:t>
      </w:r>
    </w:p>
    <w:p w:rsidR="00FA534B" w:rsidRPr="00D05A89" w:rsidRDefault="0070676E" w:rsidP="00D05A89">
      <w:pPr>
        <w:pStyle w:val="Subtitle"/>
      </w:pPr>
      <w:r w:rsidRPr="00D05A89">
        <w:t>Design and Technologies – Foundation to Level 2</w:t>
      </w:r>
    </w:p>
    <w:p w:rsidR="0070676E" w:rsidRPr="00D05A89" w:rsidRDefault="0070676E">
      <w:pPr>
        <w:rPr>
          <w:rFonts w:cs="Arial"/>
        </w:rPr>
      </w:pPr>
      <w:r w:rsidRPr="00D05A89">
        <w:rPr>
          <w:rFonts w:cs="Arial"/>
        </w:rPr>
        <w:t xml:space="preserve">Identify how people create familiar designed solutions and consider sustainability to meet personal and local community needs </w:t>
      </w:r>
      <w:hyperlink r:id="rId6" w:tooltip="View elaborations and additional details of VCDSTS013" w:history="1">
        <w:r w:rsidRPr="00D05A89">
          <w:rPr>
            <w:rStyle w:val="Hyperlink"/>
            <w:rFonts w:cs="Arial"/>
            <w:color w:val="auto"/>
            <w:sz w:val="22"/>
            <w:szCs w:val="22"/>
          </w:rPr>
          <w:t>(VCDSTS013</w:t>
        </w:r>
      </w:hyperlink>
      <w:r w:rsidR="00F623C2">
        <w:rPr>
          <w:rStyle w:val="Hyperlink"/>
          <w:rFonts w:cs="Arial"/>
          <w:color w:val="auto"/>
          <w:sz w:val="22"/>
          <w:szCs w:val="22"/>
        </w:rPr>
        <w:t>)</w:t>
      </w:r>
    </w:p>
    <w:p w:rsidR="0070676E" w:rsidRPr="00D05A89" w:rsidRDefault="0070676E">
      <w:pPr>
        <w:rPr>
          <w:rFonts w:cs="Arial"/>
        </w:rPr>
      </w:pPr>
      <w:r w:rsidRPr="00D05A89">
        <w:rPr>
          <w:rFonts w:cs="Arial"/>
        </w:rPr>
        <w:t xml:space="preserve">Explore the characteristics and properties of materials and components that are used to create designed solutions </w:t>
      </w:r>
      <w:hyperlink r:id="rId7" w:tooltip="View elaborations and additional details of VCDSTC017" w:history="1">
        <w:r w:rsidRPr="00D05A89">
          <w:rPr>
            <w:rStyle w:val="Hyperlink"/>
            <w:rFonts w:cs="Arial"/>
            <w:color w:val="auto"/>
            <w:sz w:val="22"/>
            <w:szCs w:val="22"/>
          </w:rPr>
          <w:t>(VCDSTC017)</w:t>
        </w:r>
      </w:hyperlink>
    </w:p>
    <w:p w:rsidR="0070676E" w:rsidRPr="00D05A89" w:rsidRDefault="0070676E">
      <w:pPr>
        <w:rPr>
          <w:rFonts w:cs="Arial"/>
        </w:rPr>
      </w:pPr>
      <w:r w:rsidRPr="00D05A89">
        <w:rPr>
          <w:rFonts w:cs="Arial"/>
        </w:rPr>
        <w:t xml:space="preserve">Explore needs or opportunities for designing, and the technologies needed to realise designed solutions </w:t>
      </w:r>
      <w:hyperlink r:id="rId8" w:tooltip="View elaborations and additional details of VCDSCD018" w:history="1">
        <w:r w:rsidRPr="00D05A89">
          <w:rPr>
            <w:rStyle w:val="Hyperlink"/>
            <w:rFonts w:cs="Arial"/>
            <w:color w:val="auto"/>
            <w:sz w:val="22"/>
            <w:szCs w:val="22"/>
          </w:rPr>
          <w:t>(VCDSCD018</w:t>
        </w:r>
      </w:hyperlink>
      <w:r w:rsidRPr="00D05A89">
        <w:rPr>
          <w:rFonts w:cs="Arial"/>
        </w:rPr>
        <w:t>)</w:t>
      </w:r>
    </w:p>
    <w:p w:rsidR="0070676E" w:rsidRPr="00D05A89" w:rsidRDefault="0070676E">
      <w:pPr>
        <w:rPr>
          <w:rFonts w:cs="Arial"/>
        </w:rPr>
      </w:pPr>
      <w:r w:rsidRPr="00D05A89">
        <w:rPr>
          <w:rFonts w:cs="Arial"/>
        </w:rPr>
        <w:t xml:space="preserve">Visualise, generate, and communicate design ideas through describing, drawing and modelling </w:t>
      </w:r>
      <w:hyperlink r:id="rId9" w:tooltip="View elaborations and additional details of VCDSCD019" w:history="1">
        <w:r w:rsidRPr="00D05A89">
          <w:rPr>
            <w:rStyle w:val="Hyperlink"/>
            <w:rFonts w:cs="Arial"/>
            <w:color w:val="auto"/>
            <w:sz w:val="22"/>
            <w:szCs w:val="22"/>
          </w:rPr>
          <w:t>(VCDSCD019</w:t>
        </w:r>
      </w:hyperlink>
      <w:r w:rsidRPr="00D05A89">
        <w:rPr>
          <w:rFonts w:cs="Arial"/>
        </w:rPr>
        <w:t>)</w:t>
      </w:r>
    </w:p>
    <w:p w:rsidR="0070676E" w:rsidRPr="00D05A89" w:rsidRDefault="0070676E">
      <w:pPr>
        <w:rPr>
          <w:rFonts w:cs="Arial"/>
        </w:rPr>
      </w:pPr>
      <w:r w:rsidRPr="00D05A89">
        <w:rPr>
          <w:rFonts w:cs="Arial"/>
        </w:rPr>
        <w:t xml:space="preserve">Use materials, components, tools, equipment and techniques to produce designed solutions safely </w:t>
      </w:r>
      <w:hyperlink r:id="rId10" w:tooltip="View elaborations and additional details of VCDSCD020" w:history="1">
        <w:r w:rsidRPr="00D05A89">
          <w:rPr>
            <w:rStyle w:val="Hyperlink"/>
            <w:rFonts w:cs="Arial"/>
            <w:color w:val="auto"/>
            <w:sz w:val="22"/>
            <w:szCs w:val="22"/>
          </w:rPr>
          <w:t>(VCDSCD020</w:t>
        </w:r>
      </w:hyperlink>
      <w:r w:rsidRPr="00D05A89">
        <w:rPr>
          <w:rFonts w:cs="Arial"/>
        </w:rPr>
        <w:t>)</w:t>
      </w:r>
    </w:p>
    <w:p w:rsidR="0070676E" w:rsidRPr="00D05A89" w:rsidRDefault="0070676E">
      <w:pPr>
        <w:rPr>
          <w:rFonts w:cs="Arial"/>
        </w:rPr>
      </w:pPr>
      <w:r w:rsidRPr="00D05A89">
        <w:rPr>
          <w:rFonts w:cs="Arial"/>
        </w:rPr>
        <w:t xml:space="preserve">Use personal preferences to evaluate the success of design ideas, processes and solutions including their care for environment </w:t>
      </w:r>
      <w:hyperlink r:id="rId11" w:tooltip="View elaborations and additional details of VCDSCD021" w:history="1">
        <w:r w:rsidRPr="00D05A89">
          <w:rPr>
            <w:rStyle w:val="Hyperlink"/>
            <w:rFonts w:cs="Arial"/>
            <w:color w:val="auto"/>
            <w:sz w:val="22"/>
            <w:szCs w:val="22"/>
          </w:rPr>
          <w:t>(VCDSCD021</w:t>
        </w:r>
      </w:hyperlink>
      <w:r w:rsidRPr="00D05A89">
        <w:rPr>
          <w:rFonts w:cs="Arial"/>
        </w:rPr>
        <w:t>)</w:t>
      </w:r>
    </w:p>
    <w:p w:rsidR="00504B04" w:rsidRDefault="0070676E">
      <w:pPr>
        <w:rPr>
          <w:rFonts w:cs="Arial"/>
        </w:rPr>
      </w:pPr>
      <w:r w:rsidRPr="00D05A89">
        <w:rPr>
          <w:rFonts w:cs="Arial"/>
        </w:rPr>
        <w:t xml:space="preserve">Sequence steps for making designed solutions </w:t>
      </w:r>
      <w:hyperlink r:id="rId12" w:tooltip="View elaborations and additional details of VCDSCD022" w:history="1">
        <w:r w:rsidRPr="00D05A89">
          <w:rPr>
            <w:rStyle w:val="Hyperlink"/>
            <w:rFonts w:cs="Arial"/>
            <w:color w:val="auto"/>
            <w:sz w:val="22"/>
            <w:szCs w:val="22"/>
          </w:rPr>
          <w:t>(VCDSCD022</w:t>
        </w:r>
      </w:hyperlink>
      <w:r w:rsidRPr="00D05A89">
        <w:rPr>
          <w:rFonts w:cs="Arial"/>
        </w:rPr>
        <w:t>)</w:t>
      </w:r>
    </w:p>
    <w:p w:rsidR="0074395B" w:rsidRDefault="0074395B" w:rsidP="0074395B">
      <w:pPr>
        <w:pStyle w:val="Subtitle"/>
      </w:pPr>
      <w:r>
        <w:t>Mathematics – Measurement and Geometry</w:t>
      </w:r>
      <w:r w:rsidR="00711461">
        <w:t xml:space="preserve"> Year 2</w:t>
      </w:r>
    </w:p>
    <w:p w:rsidR="0074395B" w:rsidRPr="00F623C2" w:rsidRDefault="0074395B" w:rsidP="00F623C2">
      <w:r w:rsidRPr="00F623C2">
        <w:t xml:space="preserve">Compare and order several shapes and objects based on length, area, </w:t>
      </w:r>
      <w:hyperlink r:id="rId13" w:tooltip="Display the glossary entry for volume" w:history="1">
        <w:r w:rsidRPr="00F623C2">
          <w:rPr>
            <w:rStyle w:val="Hyperlink"/>
            <w:color w:val="auto"/>
            <w:sz w:val="22"/>
            <w:szCs w:val="22"/>
          </w:rPr>
          <w:t>volume</w:t>
        </w:r>
      </w:hyperlink>
      <w:r w:rsidRPr="00F623C2">
        <w:t xml:space="preserve"> and </w:t>
      </w:r>
      <w:hyperlink r:id="rId14" w:tooltip="Display the glossary entry for capacity" w:history="1">
        <w:r w:rsidRPr="00F623C2">
          <w:rPr>
            <w:rStyle w:val="Hyperlink"/>
            <w:color w:val="auto"/>
            <w:sz w:val="22"/>
            <w:szCs w:val="22"/>
          </w:rPr>
          <w:t>capacity</w:t>
        </w:r>
      </w:hyperlink>
      <w:r w:rsidRPr="00F623C2">
        <w:t xml:space="preserve"> using appropriate uniform informal units </w:t>
      </w:r>
      <w:hyperlink r:id="rId15" w:tooltip="View additional details of ACMMG037" w:history="1">
        <w:r w:rsidRPr="00F623C2">
          <w:rPr>
            <w:rStyle w:val="Hyperlink"/>
            <w:color w:val="auto"/>
            <w:sz w:val="22"/>
            <w:szCs w:val="22"/>
          </w:rPr>
          <w:t>(ACMMG037)</w:t>
        </w:r>
      </w:hyperlink>
      <w:r w:rsidRPr="00F623C2">
        <w:t xml:space="preserve"> </w:t>
      </w:r>
    </w:p>
    <w:p w:rsidR="00FA534B" w:rsidRDefault="00FA534B" w:rsidP="00D05A89">
      <w:pPr>
        <w:pStyle w:val="Heading1"/>
      </w:pPr>
      <w:r>
        <w:t>Materials</w:t>
      </w:r>
    </w:p>
    <w:p w:rsidR="00FA534B" w:rsidRDefault="00FA534B" w:rsidP="00FA534B">
      <w:pPr>
        <w:pStyle w:val="ListParagraph"/>
        <w:numPr>
          <w:ilvl w:val="0"/>
          <w:numId w:val="2"/>
        </w:numPr>
      </w:pPr>
      <w:r w:rsidRPr="00FA534B">
        <w:t>Index cards or 20</w:t>
      </w:r>
      <w:r>
        <w:t>0gsm board cut into quarters</w:t>
      </w:r>
      <w:r w:rsidRPr="00FA534B">
        <w:t xml:space="preserve"> (approx.</w:t>
      </w:r>
      <w:r>
        <w:t xml:space="preserve"> </w:t>
      </w:r>
      <w:r w:rsidRPr="00FA534B">
        <w:t>15x10cm)</w:t>
      </w:r>
      <w:r>
        <w:t>, at least 30 per group</w:t>
      </w:r>
    </w:p>
    <w:p w:rsidR="00FA534B" w:rsidRDefault="00FA534B" w:rsidP="00FA534B">
      <w:pPr>
        <w:pStyle w:val="ListParagraph"/>
        <w:numPr>
          <w:ilvl w:val="0"/>
          <w:numId w:val="2"/>
        </w:numPr>
      </w:pPr>
      <w:r>
        <w:t>Masking tape (1 roll per group)</w:t>
      </w:r>
    </w:p>
    <w:p w:rsidR="00FA534B" w:rsidRDefault="0074395B" w:rsidP="00D05A89">
      <w:pPr>
        <w:pStyle w:val="ListParagraph"/>
        <w:numPr>
          <w:ilvl w:val="0"/>
          <w:numId w:val="2"/>
        </w:numPr>
      </w:pPr>
      <w:r>
        <w:t>S</w:t>
      </w:r>
      <w:r w:rsidR="00FA534B">
        <w:t>cissors</w:t>
      </w:r>
    </w:p>
    <w:p w:rsidR="0074395B" w:rsidRPr="00D05A89" w:rsidRDefault="0074395B" w:rsidP="00D05A89">
      <w:pPr>
        <w:pStyle w:val="ListParagraph"/>
        <w:numPr>
          <w:ilvl w:val="0"/>
          <w:numId w:val="2"/>
        </w:numPr>
      </w:pPr>
      <w:r>
        <w:t>Rulers or strips of card 25cm long</w:t>
      </w:r>
      <w:r w:rsidR="00F86F31">
        <w:t xml:space="preserve"> to measure height of tower</w:t>
      </w:r>
    </w:p>
    <w:p w:rsidR="00427010" w:rsidRPr="00FF5C3C" w:rsidRDefault="00427010" w:rsidP="00D05A89">
      <w:pPr>
        <w:pStyle w:val="Heading1"/>
      </w:pPr>
      <w:r w:rsidRPr="00FF5C3C">
        <w:t>Introduction</w:t>
      </w:r>
    </w:p>
    <w:p w:rsidR="00427010" w:rsidRDefault="00427010">
      <w:r>
        <w:t>We are all going to be engineers today.  Did you know that?  Isn’t it exciting?</w:t>
      </w:r>
    </w:p>
    <w:p w:rsidR="00FF5C3C" w:rsidRDefault="00427010">
      <w:r>
        <w:t>Wait, what’s an engineer?  (</w:t>
      </w:r>
      <w:proofErr w:type="gramStart"/>
      <w:r>
        <w:t>take</w:t>
      </w:r>
      <w:proofErr w:type="gramEnd"/>
      <w:r>
        <w:t xml:space="preserve"> suggestions from audience)</w:t>
      </w:r>
      <w:r w:rsidR="00FF5C3C">
        <w:t>.</w:t>
      </w:r>
    </w:p>
    <w:p w:rsidR="00427010" w:rsidRPr="00FF5C3C" w:rsidRDefault="00427010">
      <w:pPr>
        <w:rPr>
          <w:b/>
          <w:sz w:val="28"/>
          <w:szCs w:val="28"/>
        </w:rPr>
      </w:pPr>
      <w:r w:rsidRPr="00FF5C3C">
        <w:rPr>
          <w:b/>
          <w:sz w:val="28"/>
          <w:szCs w:val="28"/>
        </w:rPr>
        <w:t xml:space="preserve">An engineer is someone who </w:t>
      </w:r>
      <w:r w:rsidR="009B1429">
        <w:rPr>
          <w:b/>
          <w:sz w:val="28"/>
          <w:szCs w:val="28"/>
        </w:rPr>
        <w:t xml:space="preserve">designs &amp; </w:t>
      </w:r>
      <w:r w:rsidRPr="00FF5C3C">
        <w:rPr>
          <w:b/>
          <w:sz w:val="28"/>
          <w:szCs w:val="28"/>
        </w:rPr>
        <w:t>bu</w:t>
      </w:r>
      <w:r w:rsidR="00FF5C3C">
        <w:rPr>
          <w:b/>
          <w:sz w:val="28"/>
          <w:szCs w:val="28"/>
        </w:rPr>
        <w:t>ilds things to solve a problem.</w:t>
      </w:r>
    </w:p>
    <w:p w:rsidR="00427010" w:rsidRDefault="00E56425">
      <w:proofErr w:type="gramStart"/>
      <w:r>
        <w:t>There’s</w:t>
      </w:r>
      <w:proofErr w:type="gramEnd"/>
      <w:r w:rsidR="00427010">
        <w:t xml:space="preserve"> a few things you need to know because you’re going to be an engineer today</w:t>
      </w:r>
      <w:r w:rsidR="0060646A">
        <w:t>.</w:t>
      </w:r>
    </w:p>
    <w:p w:rsidR="00FF5C3C" w:rsidRDefault="00427010">
      <w:r>
        <w:t>[</w:t>
      </w:r>
      <w:proofErr w:type="gramStart"/>
      <w:r>
        <w:t>make</w:t>
      </w:r>
      <w:proofErr w:type="gramEnd"/>
      <w:r>
        <w:t xml:space="preserve"> a big circle motion with your arm] </w:t>
      </w:r>
    </w:p>
    <w:p w:rsidR="0060646A" w:rsidRDefault="0060646A">
      <w:r>
        <w:t>Engineers use an engineering desi</w:t>
      </w:r>
      <w:r w:rsidR="00F1124B">
        <w:t>gn process that has a few steps (do these actions with me).</w:t>
      </w:r>
    </w:p>
    <w:p w:rsidR="0074395B" w:rsidRDefault="0074395B">
      <w:pPr>
        <w:rPr>
          <w:b/>
        </w:rPr>
      </w:pPr>
    </w:p>
    <w:p w:rsidR="00F1124B" w:rsidRDefault="0060646A">
      <w:r w:rsidRPr="00FF5C3C">
        <w:rPr>
          <w:b/>
        </w:rPr>
        <w:t>Step 1</w:t>
      </w:r>
      <w:r>
        <w:tab/>
      </w:r>
      <w:r w:rsidR="00F1124B">
        <w:t>Ask- What’s the problem? (</w:t>
      </w:r>
      <w:proofErr w:type="gramStart"/>
      <w:r w:rsidR="00F1124B">
        <w:t>arms</w:t>
      </w:r>
      <w:proofErr w:type="gramEnd"/>
      <w:r w:rsidR="00F1124B">
        <w:t xml:space="preserve"> out in questioning motion)</w:t>
      </w:r>
    </w:p>
    <w:p w:rsidR="0060646A" w:rsidRDefault="00F1124B">
      <w:r w:rsidRPr="00F1124B">
        <w:rPr>
          <w:b/>
        </w:rPr>
        <w:t>Step 2</w:t>
      </w:r>
      <w:r>
        <w:tab/>
        <w:t xml:space="preserve">Imagine - </w:t>
      </w:r>
      <w:r w:rsidR="0060646A">
        <w:t>Come up with some ideas (make a thinking pose, arms crossed, finger on cheek)</w:t>
      </w:r>
    </w:p>
    <w:p w:rsidR="0060646A" w:rsidRDefault="00F1124B">
      <w:r>
        <w:rPr>
          <w:b/>
        </w:rPr>
        <w:t>Step 3</w:t>
      </w:r>
      <w:r w:rsidR="0060646A">
        <w:tab/>
      </w:r>
      <w:r>
        <w:t xml:space="preserve">Plan - </w:t>
      </w:r>
      <w:r w:rsidR="0060646A">
        <w:t>Make a plan (mime drawing/writing on a page)</w:t>
      </w:r>
    </w:p>
    <w:p w:rsidR="0060646A" w:rsidRDefault="00F1124B">
      <w:r>
        <w:rPr>
          <w:b/>
        </w:rPr>
        <w:t>Step 4</w:t>
      </w:r>
      <w:r w:rsidR="0060646A">
        <w:tab/>
      </w:r>
      <w:r>
        <w:t xml:space="preserve">Create - </w:t>
      </w:r>
      <w:r w:rsidR="0060646A">
        <w:t>Build (make an upside down house/roof shape with your arms)</w:t>
      </w:r>
    </w:p>
    <w:p w:rsidR="0060646A" w:rsidRDefault="00F1124B">
      <w:r>
        <w:rPr>
          <w:b/>
        </w:rPr>
        <w:t>Step 5</w:t>
      </w:r>
      <w:r w:rsidR="0060646A">
        <w:t xml:space="preserve"> </w:t>
      </w:r>
      <w:r w:rsidR="0060646A">
        <w:tab/>
      </w:r>
      <w:proofErr w:type="gramStart"/>
      <w:r>
        <w:t>Improve</w:t>
      </w:r>
      <w:r w:rsidR="0060646A">
        <w:t>(</w:t>
      </w:r>
      <w:proofErr w:type="gramEnd"/>
      <w:r w:rsidR="0060646A">
        <w:t>make a right-side-up roof shape with your arms)</w:t>
      </w:r>
    </w:p>
    <w:p w:rsidR="0060646A" w:rsidRDefault="0060646A">
      <w:r>
        <w:t>A</w:t>
      </w:r>
      <w:r w:rsidR="00FF5C3C">
        <w:t>nd then they start it all again</w:t>
      </w:r>
      <w:r>
        <w:t xml:space="preserve"> (make big circle motion with arms</w:t>
      </w:r>
      <w:r w:rsidR="00FF5C3C">
        <w:t>.</w:t>
      </w:r>
      <w:r>
        <w:t>)</w:t>
      </w:r>
    </w:p>
    <w:p w:rsidR="0060646A" w:rsidRDefault="0060646A">
      <w:r>
        <w:t>Show diagram of Engineering Design Process</w:t>
      </w:r>
      <w:r w:rsidR="00FF5C3C">
        <w:t>.</w:t>
      </w:r>
    </w:p>
    <w:p w:rsidR="009B1429" w:rsidRPr="00E56425" w:rsidRDefault="009B1429">
      <w:r>
        <w:rPr>
          <w:noProof/>
          <w:lang w:eastAsia="en-AU"/>
        </w:rPr>
        <w:drawing>
          <wp:inline distT="0" distB="0" distL="0" distR="0" wp14:anchorId="1507AB42" wp14:editId="0FB07E6B">
            <wp:extent cx="1808665" cy="1171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15592" cy="117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6A" w:rsidRPr="00FF5C3C" w:rsidRDefault="00FF5C3C" w:rsidP="00D05A89">
      <w:pPr>
        <w:pStyle w:val="Heading1"/>
      </w:pPr>
      <w:r w:rsidRPr="00FF5C3C">
        <w:t>Activity</w:t>
      </w:r>
    </w:p>
    <w:p w:rsidR="0060646A" w:rsidRDefault="008D0B9E">
      <w:r>
        <w:t>So we</w:t>
      </w:r>
      <w:r w:rsidR="0060646A">
        <w:t xml:space="preserve"> have a problem today that you need to solve.</w:t>
      </w:r>
    </w:p>
    <w:p w:rsidR="00FF5C3C" w:rsidRDefault="0060646A">
      <w:r>
        <w:t xml:space="preserve">This is Ted.  He lives in a swamp.  The swamp has lots of crocodiles.  We need to build Ted a tower to keep him safe from the crocodiles.  </w:t>
      </w:r>
    </w:p>
    <w:p w:rsidR="0060646A" w:rsidRDefault="0060646A">
      <w:r>
        <w:t>The tower must be at least 25cm tall, because that’s ho</w:t>
      </w:r>
      <w:r w:rsidR="00FF5C3C">
        <w:t>w high the crocodiles can jump.</w:t>
      </w:r>
    </w:p>
    <w:p w:rsidR="0060646A" w:rsidRDefault="0060646A">
      <w:r>
        <w:t>The only things you can use to build your tower are cards and masking tape.  (You can use scissors to cut the card)</w:t>
      </w:r>
    </w:p>
    <w:p w:rsidR="00FF5C3C" w:rsidRDefault="00FF5C3C">
      <w:r>
        <w:t>Get into groups (2, 3 or 4).</w:t>
      </w:r>
    </w:p>
    <w:p w:rsidR="00FF5C3C" w:rsidRPr="00FF5C3C" w:rsidRDefault="00FF5C3C" w:rsidP="00D05A89">
      <w:pPr>
        <w:pStyle w:val="Subtitle"/>
      </w:pPr>
      <w:r w:rsidRPr="00FF5C3C">
        <w:t>Top Tips before you begin</w:t>
      </w:r>
    </w:p>
    <w:p w:rsidR="00FF5C3C" w:rsidRDefault="00E56425" w:rsidP="00FF5C3C">
      <w:pPr>
        <w:pStyle w:val="ListParagraph"/>
        <w:numPr>
          <w:ilvl w:val="0"/>
          <w:numId w:val="1"/>
        </w:numPr>
      </w:pPr>
      <w:r>
        <w:t>Demonstrate</w:t>
      </w:r>
      <w:r w:rsidR="00FF5C3C">
        <w:t xml:space="preserve"> how to rip masking tape with fingers</w:t>
      </w:r>
    </w:p>
    <w:p w:rsidR="00FF5C3C" w:rsidRDefault="00E56425" w:rsidP="00FF5C3C">
      <w:pPr>
        <w:pStyle w:val="ListParagraph"/>
        <w:numPr>
          <w:ilvl w:val="0"/>
          <w:numId w:val="1"/>
        </w:numPr>
      </w:pPr>
      <w:r>
        <w:t>Demonstrate</w:t>
      </w:r>
      <w:r w:rsidR="00FF5C3C">
        <w:t xml:space="preserve"> how to roll, fold and cut cards</w:t>
      </w:r>
    </w:p>
    <w:p w:rsidR="00FF5C3C" w:rsidRDefault="00E56425" w:rsidP="00FF5C3C">
      <w:pPr>
        <w:pStyle w:val="ListParagraph"/>
        <w:numPr>
          <w:ilvl w:val="0"/>
          <w:numId w:val="1"/>
        </w:numPr>
      </w:pPr>
      <w:r>
        <w:t>Make sure you t</w:t>
      </w:r>
      <w:r w:rsidR="00FF5C3C">
        <w:t>est your tower to see if it stands up by itself and can hold Ted</w:t>
      </w:r>
    </w:p>
    <w:p w:rsidR="006F0B4D" w:rsidRDefault="0081210F" w:rsidP="006F0B4D">
      <w:pPr>
        <w:pStyle w:val="ListParagraph"/>
        <w:numPr>
          <w:ilvl w:val="0"/>
          <w:numId w:val="1"/>
        </w:numPr>
      </w:pPr>
      <w:r>
        <w:t xml:space="preserve">You have …. </w:t>
      </w:r>
      <w:proofErr w:type="gramStart"/>
      <w:r>
        <w:t>minutes</w:t>
      </w:r>
      <w:proofErr w:type="gramEnd"/>
      <w:r>
        <w:t xml:space="preserve"> to complete this challenge.  Time starts now!</w:t>
      </w:r>
    </w:p>
    <w:p w:rsidR="000112FD" w:rsidRDefault="006F0B4D" w:rsidP="006F0B4D">
      <w:r>
        <w:t>Encourage students to test and improve their designs.</w:t>
      </w:r>
    </w:p>
    <w:p w:rsidR="000112FD" w:rsidRDefault="000112FD" w:rsidP="006F0B4D">
      <w:r>
        <w:t>Demonstrate to groups how to use ruler (measuring from zero, pointing to 25cm mark on ruler)</w:t>
      </w:r>
    </w:p>
    <w:p w:rsidR="00427010" w:rsidRDefault="006F0B4D">
      <w:r>
        <w:t>Share all designs at end of session (if time permits) focussing on the problem-solving and improvements that students made to their tower designs.</w:t>
      </w:r>
    </w:p>
    <w:sectPr w:rsidR="00427010" w:rsidSect="0074395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4D20"/>
    <w:multiLevelType w:val="hybridMultilevel"/>
    <w:tmpl w:val="36608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A0AC5"/>
    <w:multiLevelType w:val="hybridMultilevel"/>
    <w:tmpl w:val="9774A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10"/>
    <w:rsid w:val="000112FD"/>
    <w:rsid w:val="00347BFC"/>
    <w:rsid w:val="003F7022"/>
    <w:rsid w:val="004164E3"/>
    <w:rsid w:val="00427010"/>
    <w:rsid w:val="00504B04"/>
    <w:rsid w:val="00521320"/>
    <w:rsid w:val="0060646A"/>
    <w:rsid w:val="006942AE"/>
    <w:rsid w:val="006F0B4D"/>
    <w:rsid w:val="0070676E"/>
    <w:rsid w:val="00711461"/>
    <w:rsid w:val="0074395B"/>
    <w:rsid w:val="0081210F"/>
    <w:rsid w:val="008D0B9E"/>
    <w:rsid w:val="009B1429"/>
    <w:rsid w:val="00A43081"/>
    <w:rsid w:val="00D05A89"/>
    <w:rsid w:val="00E04D3F"/>
    <w:rsid w:val="00E45B96"/>
    <w:rsid w:val="00E56425"/>
    <w:rsid w:val="00F1124B"/>
    <w:rsid w:val="00F623C2"/>
    <w:rsid w:val="00F86F31"/>
    <w:rsid w:val="00FA534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676E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D05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676E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D05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05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ncurriculum.vcaa.vic.edu.au/Curriculum/ContentDescription/VCDSCD018" TargetMode="External"/><Relationship Id="rId13" Type="http://schemas.openxmlformats.org/officeDocument/2006/relationships/hyperlink" Target="http://www.australiancurriculum.edu.au/glossary/popup?a=M&amp;t=Volum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ctoriancurriculum.vcaa.vic.edu.au/Curriculum/ContentDescription/VCDSTC017" TargetMode="External"/><Relationship Id="rId12" Type="http://schemas.openxmlformats.org/officeDocument/2006/relationships/hyperlink" Target="http://victoriancurriculum.vcaa.vic.edu.au/Curriculum/ContentDescription/VCDSCD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victoriancurriculum.vcaa.vic.edu.au/Curriculum/ContentDescription/VCDSTS013" TargetMode="External"/><Relationship Id="rId11" Type="http://schemas.openxmlformats.org/officeDocument/2006/relationships/hyperlink" Target="http://victoriancurriculum.vcaa.vic.edu.au/Curriculum/ContentDescription/VCDSCD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curriculum/contentdescription/ACMMG037" TargetMode="External"/><Relationship Id="rId10" Type="http://schemas.openxmlformats.org/officeDocument/2006/relationships/hyperlink" Target="http://victoriancurriculum.vcaa.vic.edu.au/Curriculum/ContentDescription/VCDSCD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ctoriancurriculum.vcaa.vic.edu.au/Curriculum/ContentDescription/VCDSCD019" TargetMode="External"/><Relationship Id="rId14" Type="http://schemas.openxmlformats.org/officeDocument/2006/relationships/hyperlink" Target="http://www.australiancurriculum.edu.au/glossary/popup?a=M&amp;t=Capa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Berkeley</dc:creator>
  <cp:lastModifiedBy>Deanne Verity</cp:lastModifiedBy>
  <cp:revision>2</cp:revision>
  <cp:lastPrinted>2015-12-01T22:18:00Z</cp:lastPrinted>
  <dcterms:created xsi:type="dcterms:W3CDTF">2018-08-13T23:24:00Z</dcterms:created>
  <dcterms:modified xsi:type="dcterms:W3CDTF">2018-08-13T23:24:00Z</dcterms:modified>
</cp:coreProperties>
</file>